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博世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CW6/8主机简易编程表</w:t>
      </w:r>
      <w:bookmarkStart w:id="0" w:name="_GoBack"/>
      <w:bookmarkEnd w:id="0"/>
    </w:p>
    <w:tbl>
      <w:tblPr>
        <w:tblStyle w:val="6"/>
        <w:tblW w:w="97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12"/>
        <w:gridCol w:w="1083"/>
        <w:gridCol w:w="1077"/>
        <w:gridCol w:w="180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进入编程</w:t>
            </w:r>
          </w:p>
        </w:tc>
        <w:tc>
          <w:tcPr>
            <w:tcW w:w="8280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安装密码 + # （1234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#）， 居家、外出红灯同时闪烁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查看参数</w:t>
            </w:r>
          </w:p>
        </w:tc>
        <w:tc>
          <w:tcPr>
            <w:tcW w:w="8280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输入三位地址 + # 显示该地址当前值，按 # 跳到下一个地址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编程值用防区灯、电源灯组合显示，1-8灯亮分别表示数值1-8；1灯、8灯同时亮表示9；电源灯亮表示10；1灯、电源灯同时亮表示11，如此类推。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防区灯和电源灯都不亮表示0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修改参数</w:t>
            </w:r>
          </w:p>
        </w:tc>
        <w:tc>
          <w:tcPr>
            <w:tcW w:w="8280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三位地址 + # 显示该地址当前值后，输入有效值（0-15）+ * ，键盘灯显示修改后的值。如果地址连续，按 # 跳到下一个地址，输入有效值（0-15）+ * 继续修改，逐个地址完成。 例如从019地址开始输入4给用户编号1234：019# 1* # 2* # 3* # 4*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按“三位地址 + # ”进入新的地址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退出编程</w:t>
            </w:r>
          </w:p>
        </w:tc>
        <w:tc>
          <w:tcPr>
            <w:tcW w:w="82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960# 保存退出；    959# 退出编程但不保存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恢复出厂值</w:t>
            </w:r>
          </w:p>
        </w:tc>
        <w:tc>
          <w:tcPr>
            <w:tcW w:w="82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编程模式下按 961 # 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恢复出厂值</w:t>
            </w:r>
          </w:p>
        </w:tc>
        <w:tc>
          <w:tcPr>
            <w:tcW w:w="82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停电，短接主板上DEFAULT标示的两个金色焊盘，通电，主板LED灯快闪后松开短接即可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键盘地址</w:t>
            </w:r>
          </w:p>
        </w:tc>
        <w:tc>
          <w:tcPr>
            <w:tcW w:w="82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支持2个键盘，键盘地址不能相同：1号键盘后面的跳线必须开路，2号键盘的跳线短接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警号接线</w:t>
            </w:r>
          </w:p>
        </w:tc>
        <w:tc>
          <w:tcPr>
            <w:tcW w:w="82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OC1接警号负极、警号正极接+12V。</w:t>
            </w:r>
            <w:r>
              <w:rPr>
                <w:rFonts w:hint="eastAsia"/>
                <w:b/>
                <w:szCs w:val="21"/>
              </w:rPr>
              <w:t>如果不接警号，这两个端口需要并接2.2K电阻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电话线被剪</w:t>
            </w:r>
          </w:p>
        </w:tc>
        <w:tc>
          <w:tcPr>
            <w:tcW w:w="82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两条电话线都被剪后10多秒，主机产生电话线故障。电话线故障驱动警号：用导线短接OC1、OC2。注意：电话线故障通过OC2驱动警号不能由密码解除，电话线恢复或OC2时间结束警号才停止，OC2复位时间由地址377-379控制，默认为030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手动测试</w:t>
            </w:r>
          </w:p>
        </w:tc>
        <w:tc>
          <w:tcPr>
            <w:tcW w:w="82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长按9键，键盘脉冲鸣叫，1灯亮表示正在拨打中心1电话，2灯亮表示正在拨打中心2电话。。。数字灯灭为拨号结束，按 # 号退出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主板防拆</w:t>
            </w:r>
          </w:p>
        </w:tc>
        <w:tc>
          <w:tcPr>
            <w:tcW w:w="8280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主板右下角的2个插针接主板防拆，短接为正常模式、断开为防拆报警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讯</w:t>
            </w:r>
          </w:p>
        </w:tc>
        <w:tc>
          <w:tcPr>
            <w:tcW w:w="1695" w:type="dxa"/>
            <w:gridSpan w:val="2"/>
            <w:tcBorders>
              <w:top w:val="doub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077" w:type="dxa"/>
            <w:tcBorders>
              <w:top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6120" w:type="dxa"/>
            <w:gridSpan w:val="2"/>
            <w:tcBorders>
              <w:top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中心电话</w:t>
            </w:r>
          </w:p>
        </w:tc>
        <w:tc>
          <w:tcPr>
            <w:tcW w:w="107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000-016</w:t>
            </w:r>
          </w:p>
        </w:tc>
        <w:tc>
          <w:tcPr>
            <w:tcW w:w="6120" w:type="dxa"/>
            <w:gridSpan w:val="2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15表示结束，13表示4秒停顿。出厂默认为CID格式</w:t>
            </w:r>
            <w:r>
              <w:rPr>
                <w:rFonts w:hint="eastAsia"/>
                <w:szCs w:val="21"/>
                <w:lang w:eastAsia="zh-CN"/>
              </w:rPr>
              <w:t>。使用丛文网络模块固定编为</w:t>
            </w:r>
            <w:r>
              <w:rPr>
                <w:rFonts w:hint="eastAsia"/>
                <w:szCs w:val="21"/>
                <w:lang w:val="en-US" w:eastAsia="zh-CN"/>
              </w:rPr>
              <w:t>19216900118007700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用户编号</w:t>
            </w:r>
          </w:p>
        </w:tc>
        <w:tc>
          <w:tcPr>
            <w:tcW w:w="107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019-022</w:t>
            </w:r>
          </w:p>
        </w:tc>
        <w:tc>
          <w:tcPr>
            <w:tcW w:w="6120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4位用户编号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通讯格式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</w:t>
            </w:r>
          </w:p>
        </w:tc>
        <w:tc>
          <w:tcPr>
            <w:tcW w:w="6120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出厂值为1（CID格式）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2=CSFK格式          3=网络报警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6 = SIA </w:t>
            </w:r>
            <w:r>
              <w:rPr>
                <w:rFonts w:hint="eastAsia"/>
                <w:szCs w:val="21"/>
              </w:rPr>
              <w:t xml:space="preserve">低速格式      </w:t>
            </w:r>
            <w:r>
              <w:rPr>
                <w:szCs w:val="21"/>
              </w:rPr>
              <w:t xml:space="preserve">7 = SIA </w:t>
            </w:r>
            <w:r>
              <w:rPr>
                <w:rFonts w:hint="eastAsia"/>
                <w:szCs w:val="21"/>
              </w:rPr>
              <w:t>高速格式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备用中心电话</w:t>
            </w:r>
          </w:p>
        </w:tc>
        <w:tc>
          <w:tcPr>
            <w:tcW w:w="107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030-046</w:t>
            </w:r>
          </w:p>
        </w:tc>
        <w:tc>
          <w:tcPr>
            <w:tcW w:w="6120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15表示结束，13表示4秒停顿。出厂默认为CID格式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备用用户编号</w:t>
            </w:r>
          </w:p>
        </w:tc>
        <w:tc>
          <w:tcPr>
            <w:tcW w:w="107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049-52</w:t>
            </w:r>
          </w:p>
        </w:tc>
        <w:tc>
          <w:tcPr>
            <w:tcW w:w="6120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4位用户编号， </w:t>
            </w:r>
            <w:r>
              <w:rPr>
                <w:rFonts w:hint="eastAsia"/>
                <w:b/>
                <w:szCs w:val="21"/>
              </w:rPr>
              <w:t>使用备用中心时电话必须填写，否则报0000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备用通讯格式</w:t>
            </w:r>
          </w:p>
        </w:tc>
        <w:tc>
          <w:tcPr>
            <w:tcW w:w="107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053</w:t>
            </w:r>
          </w:p>
        </w:tc>
        <w:tc>
          <w:tcPr>
            <w:tcW w:w="6120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私人格式电话</w:t>
            </w:r>
          </w:p>
        </w:tc>
        <w:tc>
          <w:tcPr>
            <w:tcW w:w="107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120-133</w:t>
            </w:r>
          </w:p>
        </w:tc>
        <w:tc>
          <w:tcPr>
            <w:tcW w:w="612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15表示结束，13表示4秒停顿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接听来电听到间断的警号音，在警号音的间断期间按住</w:t>
            </w:r>
            <w:r>
              <w:rPr>
                <w:szCs w:val="21"/>
              </w:rPr>
              <w:t xml:space="preserve">[#] </w:t>
            </w:r>
            <w:r>
              <w:rPr>
                <w:rFonts w:hint="eastAsia"/>
                <w:szCs w:val="21"/>
              </w:rPr>
              <w:t>键可确认，成功确认后，将发出一声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秒的确认音。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防区恢复报告</w:t>
            </w:r>
          </w:p>
        </w:tc>
        <w:tc>
          <w:tcPr>
            <w:tcW w:w="107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137</w:t>
            </w:r>
          </w:p>
        </w:tc>
        <w:tc>
          <w:tcPr>
            <w:tcW w:w="612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要发送防区恢复报告，地址137编成6    出厂值为0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（其它常用报告默认是打开的）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测试报告间隔</w:t>
            </w:r>
          </w:p>
        </w:tc>
        <w:tc>
          <w:tcPr>
            <w:tcW w:w="10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145-146</w:t>
            </w:r>
          </w:p>
        </w:tc>
        <w:tc>
          <w:tcPr>
            <w:tcW w:w="612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默认24小时，以最后一次报告开始计时，达到24小时无任何报告，主机会发生测试报告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报告保留时间</w:t>
            </w:r>
          </w:p>
        </w:tc>
        <w:tc>
          <w:tcPr>
            <w:tcW w:w="10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185-187</w:t>
            </w:r>
          </w:p>
        </w:tc>
        <w:tc>
          <w:tcPr>
            <w:tcW w:w="6120" w:type="dxa"/>
            <w:gridSpan w:val="2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0 = </w:t>
            </w:r>
            <w:r>
              <w:rPr>
                <w:rFonts w:hint="eastAsia"/>
                <w:szCs w:val="21"/>
              </w:rPr>
              <w:t xml:space="preserve">无时间限制，直到报告成功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1~255 = 1~255 </w:t>
            </w:r>
            <w:r>
              <w:rPr>
                <w:rFonts w:hint="eastAsia"/>
                <w:szCs w:val="21"/>
              </w:rPr>
              <w:t>分钟，即使不成功之后也不再报告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退出延时</w:t>
            </w:r>
          </w:p>
        </w:tc>
        <w:tc>
          <w:tcPr>
            <w:tcW w:w="107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170-172</w:t>
            </w: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出厂值：045</w:t>
            </w:r>
          </w:p>
        </w:tc>
        <w:tc>
          <w:tcPr>
            <w:tcW w:w="4320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以秒为单位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进入延时</w:t>
            </w:r>
          </w:p>
        </w:tc>
        <w:tc>
          <w:tcPr>
            <w:tcW w:w="107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173-175</w:t>
            </w: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出厂值：030</w:t>
            </w:r>
          </w:p>
        </w:tc>
        <w:tc>
          <w:tcPr>
            <w:tcW w:w="432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bottom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警号时间</w:t>
            </w:r>
          </w:p>
        </w:tc>
        <w:tc>
          <w:tcPr>
            <w:tcW w:w="1077" w:type="dxa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372-374</w:t>
            </w:r>
          </w:p>
        </w:tc>
        <w:tc>
          <w:tcPr>
            <w:tcW w:w="1800" w:type="dxa"/>
            <w:tcBorders>
              <w:bottom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出厂值：180</w:t>
            </w:r>
          </w:p>
        </w:tc>
        <w:tc>
          <w:tcPr>
            <w:tcW w:w="4320" w:type="dxa"/>
            <w:vMerge w:val="continue"/>
            <w:tcBorders>
              <w:bottom w:val="doub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单键布防</w:t>
            </w:r>
          </w:p>
        </w:tc>
        <w:tc>
          <w:tcPr>
            <w:tcW w:w="107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</w:t>
            </w:r>
          </w:p>
        </w:tc>
        <w:tc>
          <w:tcPr>
            <w:tcW w:w="612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出厂值=0，1=允许单键布防，长按#外出布防，长按*留守布防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未设定系统时间</w:t>
            </w:r>
          </w:p>
        </w:tc>
        <w:tc>
          <w:tcPr>
            <w:tcW w:w="107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181</w:t>
            </w:r>
          </w:p>
        </w:tc>
        <w:tc>
          <w:tcPr>
            <w:tcW w:w="612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出厂值=0，0=不提示系统故障，1=提示系统故障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外出延时结束延时防区触发选项</w:t>
            </w:r>
          </w:p>
        </w:tc>
        <w:tc>
          <w:tcPr>
            <w:tcW w:w="107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182</w:t>
            </w:r>
          </w:p>
        </w:tc>
        <w:tc>
          <w:tcPr>
            <w:tcW w:w="612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出厂值=0，0=触发报警，1=触发故障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交流故障延时报告</w:t>
            </w:r>
          </w:p>
        </w:tc>
        <w:tc>
          <w:tcPr>
            <w:tcW w:w="107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183</w:t>
            </w:r>
          </w:p>
        </w:tc>
        <w:tc>
          <w:tcPr>
            <w:tcW w:w="612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出厂值=0，0=1个小时，1=10分钟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故障提示音</w:t>
            </w:r>
          </w:p>
        </w:tc>
        <w:tc>
          <w:tcPr>
            <w:tcW w:w="107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184</w:t>
            </w:r>
          </w:p>
        </w:tc>
        <w:tc>
          <w:tcPr>
            <w:tcW w:w="612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出厂值=0，0=禁用，1=启用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回拨电话</w:t>
            </w:r>
          </w:p>
        </w:tc>
        <w:tc>
          <w:tcPr>
            <w:tcW w:w="107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154</w:t>
            </w:r>
          </w:p>
        </w:tc>
        <w:tc>
          <w:tcPr>
            <w:tcW w:w="612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遥控编程的回拨电话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安装员密码</w:t>
            </w:r>
          </w:p>
        </w:tc>
        <w:tc>
          <w:tcPr>
            <w:tcW w:w="107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425-42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612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出厂密码：1234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bottom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用户主人密码</w:t>
            </w:r>
          </w:p>
        </w:tc>
        <w:tc>
          <w:tcPr>
            <w:tcW w:w="1077" w:type="dxa"/>
            <w:tcBorders>
              <w:bottom w:val="double" w:color="auto" w:sz="4" w:space="0"/>
            </w:tcBorders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430-43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6120" w:type="dxa"/>
            <w:gridSpan w:val="2"/>
            <w:tcBorders>
              <w:bottom w:val="double" w:color="auto" w:sz="4" w:space="0"/>
            </w:tcBorders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出厂密码：2580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tbl>
      <w:tblPr>
        <w:tblStyle w:val="6"/>
        <w:tblpPr w:leftFromText="180" w:rightFromText="180" w:vertAnchor="text" w:horzAnchor="page" w:tblpX="1162" w:tblpY="35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32"/>
        <w:gridCol w:w="288"/>
        <w:gridCol w:w="900"/>
        <w:gridCol w:w="1152"/>
        <w:gridCol w:w="828"/>
        <w:gridCol w:w="792"/>
        <w:gridCol w:w="180"/>
        <w:gridCol w:w="720"/>
        <w:gridCol w:w="360"/>
        <w:gridCol w:w="540"/>
        <w:gridCol w:w="1080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防区</w:t>
            </w:r>
          </w:p>
        </w:tc>
        <w:tc>
          <w:tcPr>
            <w:tcW w:w="2772" w:type="dxa"/>
            <w:gridSpan w:val="4"/>
            <w:tcBorders>
              <w:top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防区属性</w:t>
            </w:r>
          </w:p>
        </w:tc>
        <w:tc>
          <w:tcPr>
            <w:tcW w:w="1800" w:type="dxa"/>
            <w:gridSpan w:val="3"/>
            <w:tcBorders>
              <w:top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0=有声，1=无声</w:t>
            </w:r>
          </w:p>
        </w:tc>
        <w:tc>
          <w:tcPr>
            <w:tcW w:w="2700" w:type="dxa"/>
            <w:gridSpan w:val="4"/>
            <w:tcBorders>
              <w:top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防区锁定</w:t>
            </w:r>
          </w:p>
        </w:tc>
        <w:tc>
          <w:tcPr>
            <w:tcW w:w="1620" w:type="dxa"/>
            <w:gridSpan w:val="2"/>
            <w:tcBorders>
              <w:top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1=防区防拆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</w:t>
            </w:r>
          </w:p>
        </w:tc>
        <w:tc>
          <w:tcPr>
            <w:tcW w:w="11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可选项</w:t>
            </w:r>
          </w:p>
        </w:tc>
        <w:tc>
          <w:tcPr>
            <w:tcW w:w="82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97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</w:t>
            </w: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出厂值</w:t>
            </w:r>
          </w:p>
        </w:tc>
        <w:tc>
          <w:tcPr>
            <w:tcW w:w="108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可选项</w:t>
            </w:r>
          </w:p>
        </w:tc>
        <w:tc>
          <w:tcPr>
            <w:tcW w:w="7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1防区</w:t>
            </w: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52" w:type="dxa"/>
            <w:vMerge w:val="restart"/>
          </w:tcPr>
          <w:p>
            <w:pPr>
              <w:pStyle w:val="8"/>
              <w:spacing w:before="20"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0=</w:t>
            </w:r>
            <w:r>
              <w:rPr>
                <w:rFonts w:hint="eastAsia"/>
                <w:sz w:val="18"/>
                <w:szCs w:val="18"/>
              </w:rPr>
              <w:t>不使用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8"/>
              <w:spacing w:before="20"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1=</w:t>
            </w:r>
            <w:r>
              <w:rPr>
                <w:rFonts w:hint="eastAsia"/>
                <w:sz w:val="18"/>
                <w:szCs w:val="18"/>
              </w:rPr>
              <w:t>即时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2=</w:t>
            </w:r>
            <w:r>
              <w:rPr>
                <w:rFonts w:hint="eastAsia"/>
                <w:sz w:val="18"/>
                <w:szCs w:val="18"/>
              </w:rPr>
              <w:t>内部即时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3=</w:t>
            </w:r>
            <w:r>
              <w:rPr>
                <w:rFonts w:hint="eastAsia"/>
                <w:sz w:val="18"/>
                <w:szCs w:val="18"/>
              </w:rPr>
              <w:t>延时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4=</w:t>
            </w:r>
            <w:r>
              <w:rPr>
                <w:rFonts w:hint="eastAsia"/>
                <w:sz w:val="18"/>
                <w:szCs w:val="18"/>
              </w:rPr>
              <w:t>内部延时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5=跟随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6=</w:t>
            </w:r>
            <w:r>
              <w:rPr>
                <w:rFonts w:hint="eastAsia"/>
                <w:sz w:val="18"/>
                <w:szCs w:val="18"/>
              </w:rPr>
              <w:t>内部跟随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7=24小时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=</w:t>
            </w:r>
            <w:r>
              <w:rPr>
                <w:rFonts w:hint="eastAsia"/>
                <w:sz w:val="18"/>
                <w:szCs w:val="18"/>
              </w:rPr>
              <w:t>紧急</w:t>
            </w:r>
          </w:p>
          <w:p>
            <w:pPr>
              <w:rPr>
                <w:szCs w:val="21"/>
              </w:rPr>
            </w:pPr>
            <w:r>
              <w:rPr>
                <w:sz w:val="18"/>
                <w:szCs w:val="18"/>
              </w:rPr>
              <w:t>11 =</w:t>
            </w:r>
            <w:r>
              <w:rPr>
                <w:rFonts w:hint="eastAsia"/>
                <w:sz w:val="18"/>
                <w:szCs w:val="18"/>
              </w:rPr>
              <w:t>火警</w:t>
            </w:r>
          </w:p>
        </w:tc>
        <w:tc>
          <w:tcPr>
            <w:tcW w:w="8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</w:t>
            </w:r>
          </w:p>
        </w:tc>
        <w:tc>
          <w:tcPr>
            <w:tcW w:w="972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214</w:t>
            </w: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08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0=不锁定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1=3次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2=6次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3=跟随警号</w:t>
            </w: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215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2防区</w:t>
            </w: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220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5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223</w:t>
            </w:r>
          </w:p>
        </w:tc>
        <w:tc>
          <w:tcPr>
            <w:tcW w:w="972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224</w:t>
            </w: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225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3防区</w:t>
            </w: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230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5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233</w:t>
            </w:r>
          </w:p>
        </w:tc>
        <w:tc>
          <w:tcPr>
            <w:tcW w:w="972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234</w:t>
            </w: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235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4防区</w:t>
            </w: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5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243</w:t>
            </w:r>
          </w:p>
        </w:tc>
        <w:tc>
          <w:tcPr>
            <w:tcW w:w="972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244</w:t>
            </w: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245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5防区</w:t>
            </w: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250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5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253</w:t>
            </w:r>
          </w:p>
        </w:tc>
        <w:tc>
          <w:tcPr>
            <w:tcW w:w="972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254</w:t>
            </w: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255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6防区</w:t>
            </w: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260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5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263</w:t>
            </w:r>
          </w:p>
        </w:tc>
        <w:tc>
          <w:tcPr>
            <w:tcW w:w="972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264</w:t>
            </w: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265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7防区</w:t>
            </w: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270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5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273</w:t>
            </w:r>
          </w:p>
        </w:tc>
        <w:tc>
          <w:tcPr>
            <w:tcW w:w="972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274</w:t>
            </w: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275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8防区</w:t>
            </w:r>
          </w:p>
        </w:tc>
        <w:tc>
          <w:tcPr>
            <w:tcW w:w="720" w:type="dxa"/>
            <w:gridSpan w:val="2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280</w:t>
            </w:r>
          </w:p>
        </w:tc>
        <w:tc>
          <w:tcPr>
            <w:tcW w:w="900" w:type="dxa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52" w:type="dxa"/>
            <w:vMerge w:val="continue"/>
            <w:tcBorders>
              <w:bottom w:val="doub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283</w:t>
            </w:r>
          </w:p>
        </w:tc>
        <w:tc>
          <w:tcPr>
            <w:tcW w:w="972" w:type="dxa"/>
            <w:gridSpan w:val="2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284</w:t>
            </w:r>
          </w:p>
        </w:tc>
        <w:tc>
          <w:tcPr>
            <w:tcW w:w="900" w:type="dxa"/>
            <w:gridSpan w:val="2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080" w:type="dxa"/>
            <w:vMerge w:val="continue"/>
            <w:tcBorders>
              <w:bottom w:val="doub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720" w:type="dxa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285</w:t>
            </w:r>
          </w:p>
        </w:tc>
        <w:tc>
          <w:tcPr>
            <w:tcW w:w="900" w:type="dxa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布防、撤防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right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密码 + #</w:t>
            </w:r>
          </w:p>
        </w:tc>
        <w:tc>
          <w:tcPr>
            <w:tcW w:w="1260" w:type="dxa"/>
            <w:gridSpan w:val="3"/>
            <w:vMerge w:val="restart"/>
            <w:tcBorders>
              <w:left w:val="doub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故障查看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按住</w:t>
            </w:r>
            <w:r>
              <w:rPr>
                <w:szCs w:val="21"/>
              </w:rPr>
              <w:t>[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 xml:space="preserve">] </w:t>
            </w:r>
            <w:r>
              <w:rPr>
                <w:rFonts w:hint="eastAsia"/>
                <w:szCs w:val="21"/>
              </w:rPr>
              <w:t>键，直到发出两声鸣音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1、2灯亮，分别按一下1、2键进入下一级显示</w:t>
            </w:r>
          </w:p>
        </w:tc>
        <w:tc>
          <w:tcPr>
            <w:tcW w:w="3240" w:type="dxa"/>
            <w:gridSpan w:val="4"/>
            <w:vMerge w:val="restart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1灯亮：扩展模块故障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1灯亮：键盘故障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2灯亮：继电器模块故障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3灯亮：主板防拆故障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4灯亮：网络模块故障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2灯亮：通讯故障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3灯亮：电池低压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4灯亮：辅助电源故障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5灯亮：警号故障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6灯亮：未设置日期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时间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7灯亮：电话线故障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留守布防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right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密码 + *</w:t>
            </w:r>
          </w:p>
        </w:tc>
        <w:tc>
          <w:tcPr>
            <w:tcW w:w="1260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gridSpan w:val="4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手动发测试报告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right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按住</w:t>
            </w:r>
            <w:r>
              <w:rPr>
                <w:szCs w:val="21"/>
              </w:rPr>
              <w:t xml:space="preserve">[9] </w:t>
            </w:r>
            <w:r>
              <w:rPr>
                <w:rFonts w:hint="eastAsia"/>
                <w:szCs w:val="21"/>
              </w:rPr>
              <w:t>键，直到发出两声鸣音，手动向中心发送测试信号</w:t>
            </w:r>
          </w:p>
        </w:tc>
        <w:tc>
          <w:tcPr>
            <w:tcW w:w="1260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gridSpan w:val="4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修改时钟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right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密码 + 3 + # +YYMMDDHHMM + #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YYMMDDHHMM=年、月、日、时、分</w:t>
            </w:r>
          </w:p>
        </w:tc>
        <w:tc>
          <w:tcPr>
            <w:tcW w:w="1260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gridSpan w:val="4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260" w:type="dxa"/>
            <w:gridSpan w:val="2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电话布防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right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达到响铃次数主机应答后按电话 # 键，主机强制布防，如有未准备的防区，会向中心报告该防区故障</w:t>
            </w:r>
          </w:p>
        </w:tc>
        <w:tc>
          <w:tcPr>
            <w:tcW w:w="1260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gridSpan w:val="4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0" w:type="dxa"/>
            <w:gridSpan w:val="2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旁路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right w:val="doub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密码 + 9 + # ， 居家灯亮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2、防区号 + * ，  按 # 退出</w:t>
            </w:r>
          </w:p>
        </w:tc>
        <w:tc>
          <w:tcPr>
            <w:tcW w:w="1260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gridSpan w:val="4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修改用户密码</w:t>
            </w:r>
          </w:p>
        </w:tc>
        <w:tc>
          <w:tcPr>
            <w:tcW w:w="8460" w:type="dxa"/>
            <w:gridSpan w:val="1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主人密码 + 1 + # ；密码编号(1-8) + #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2、4位新密码 + #  （不输入新密码，输入 * 删除密码）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遥控器注册</w:t>
            </w:r>
          </w:p>
        </w:tc>
        <w:tc>
          <w:tcPr>
            <w:tcW w:w="8460" w:type="dxa"/>
            <w:gridSpan w:val="1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主人密码 + 1 + # ；遥控器编号(9-16) + #</w:t>
            </w:r>
          </w:p>
          <w:p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按住无线遥控匙上的任一发射按键，直到发出两声鸣音  </w:t>
            </w:r>
          </w:p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（不按遥控器按键，输入 * 删除遥控器）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警号测试</w:t>
            </w:r>
          </w:p>
        </w:tc>
        <w:tc>
          <w:tcPr>
            <w:tcW w:w="8460" w:type="dxa"/>
            <w:gridSpan w:val="1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按住</w:t>
            </w:r>
            <w:r>
              <w:rPr>
                <w:szCs w:val="21"/>
              </w:rPr>
              <w:t xml:space="preserve"> [1] </w:t>
            </w:r>
            <w:r>
              <w:rPr>
                <w:rFonts w:hint="eastAsia"/>
                <w:szCs w:val="21"/>
              </w:rPr>
              <w:t>键</w:t>
            </w:r>
            <w:r>
              <w:rPr>
                <w:szCs w:val="21"/>
              </w:rPr>
              <w:t xml:space="preserve"> 3 </w:t>
            </w:r>
            <w:r>
              <w:rPr>
                <w:rFonts w:hint="eastAsia"/>
                <w:szCs w:val="21"/>
              </w:rPr>
              <w:t>秒。系统进入测试输出模式，此时会触发警号短时输出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清除报警</w:t>
            </w:r>
          </w:p>
        </w:tc>
        <w:tc>
          <w:tcPr>
            <w:tcW w:w="8460" w:type="dxa"/>
            <w:gridSpan w:val="1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1、主人密码 + 6 + #，停止警号，并终止未发出的个人电话报警事</w:t>
            </w:r>
          </w:p>
          <w:p>
            <w:pPr>
              <w:pStyle w:val="8"/>
              <w:rPr>
                <w:szCs w:val="21"/>
              </w:rPr>
            </w:pPr>
            <w:r>
              <w:rPr>
                <w:rFonts w:hint="eastAsia"/>
                <w:szCs w:val="21"/>
              </w:rPr>
              <w:t>2、警号停止后，按主人密码 + 6 + #，</w:t>
            </w:r>
            <w:r>
              <w:rPr>
                <w:rFonts w:hint="eastAsia"/>
              </w:rPr>
              <w:t>清除报警记忆（防区灯不再闪）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特殊报告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中心显示</w:t>
            </w:r>
          </w:p>
        </w:tc>
        <w:tc>
          <w:tcPr>
            <w:tcW w:w="8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单键布防：18用户；电话布防：19用户；软件布撤防：20用户；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主机防拆：17防区；警号防拆：18防区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忽略故障</w:t>
            </w:r>
          </w:p>
        </w:tc>
        <w:tc>
          <w:tcPr>
            <w:tcW w:w="8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密码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+4+*+#。当存在系统故障无法布防时，可用此命令忽略系统故障，之后即可布防。</w:t>
            </w:r>
          </w:p>
        </w:tc>
      </w:tr>
    </w:tbl>
    <w:p/>
    <w:sectPr>
      <w:headerReference r:id="rId3" w:type="default"/>
      <w:pgSz w:w="11906" w:h="16838"/>
      <w:pgMar w:top="935" w:right="1286" w:bottom="935" w:left="1260" w:header="468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楷体_GB2312" w:eastAsia="楷体_GB2312"/>
        <w:b/>
        <w:sz w:val="21"/>
        <w:szCs w:val="21"/>
      </w:rPr>
      <w:t xml:space="preserve">                  专业的报警中心系统解决方案供应商</w:t>
    </w:r>
    <w:r>
      <w:rPr>
        <w:rFonts w:hint="eastAsia" w:ascii="楷体_GB2312" w:eastAsia="楷体_GB2312"/>
        <w:sz w:val="21"/>
        <w:szCs w:val="21"/>
      </w:rPr>
      <w:t xml:space="preserve"> </w:t>
    </w:r>
    <w:r>
      <w:rPr>
        <w:rFonts w:hint="eastAsia"/>
      </w:rPr>
      <w:t xml:space="preserve">              </w:t>
    </w:r>
    <w:r>
      <w:drawing>
        <wp:inline distT="0" distB="0" distL="0" distR="0">
          <wp:extent cx="828675" cy="371475"/>
          <wp:effectExtent l="19050" t="0" r="9525" b="0"/>
          <wp:docPr id="1" name="图片 1" descr="华际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华际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ADD"/>
    <w:multiLevelType w:val="multilevel"/>
    <w:tmpl w:val="09B46AD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4AA38DD"/>
    <w:multiLevelType w:val="multilevel"/>
    <w:tmpl w:val="24AA38D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BAB1F54"/>
    <w:multiLevelType w:val="multilevel"/>
    <w:tmpl w:val="4BAB1F5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BE"/>
    <w:rsid w:val="00013122"/>
    <w:rsid w:val="000211AE"/>
    <w:rsid w:val="000475BE"/>
    <w:rsid w:val="00067365"/>
    <w:rsid w:val="00082EE0"/>
    <w:rsid w:val="00097B49"/>
    <w:rsid w:val="001975B5"/>
    <w:rsid w:val="0027697F"/>
    <w:rsid w:val="002B42F0"/>
    <w:rsid w:val="002F3339"/>
    <w:rsid w:val="002F5525"/>
    <w:rsid w:val="00304EF4"/>
    <w:rsid w:val="003D363B"/>
    <w:rsid w:val="00404DA4"/>
    <w:rsid w:val="004349CE"/>
    <w:rsid w:val="00436619"/>
    <w:rsid w:val="00457D66"/>
    <w:rsid w:val="005221F2"/>
    <w:rsid w:val="0053383C"/>
    <w:rsid w:val="00551ACF"/>
    <w:rsid w:val="005643E6"/>
    <w:rsid w:val="005B285D"/>
    <w:rsid w:val="00682E66"/>
    <w:rsid w:val="0068364E"/>
    <w:rsid w:val="006E5215"/>
    <w:rsid w:val="0072209A"/>
    <w:rsid w:val="007805F8"/>
    <w:rsid w:val="00822726"/>
    <w:rsid w:val="00863ABD"/>
    <w:rsid w:val="0089264D"/>
    <w:rsid w:val="008D1C23"/>
    <w:rsid w:val="008D31F8"/>
    <w:rsid w:val="00922289"/>
    <w:rsid w:val="00947B1A"/>
    <w:rsid w:val="00951830"/>
    <w:rsid w:val="009728E7"/>
    <w:rsid w:val="0097713F"/>
    <w:rsid w:val="00992432"/>
    <w:rsid w:val="00A1030B"/>
    <w:rsid w:val="00A741D4"/>
    <w:rsid w:val="00AE6084"/>
    <w:rsid w:val="00AE62C4"/>
    <w:rsid w:val="00AF7BF3"/>
    <w:rsid w:val="00B15358"/>
    <w:rsid w:val="00B21D07"/>
    <w:rsid w:val="00BC7C00"/>
    <w:rsid w:val="00BD527F"/>
    <w:rsid w:val="00BF20EF"/>
    <w:rsid w:val="00BF239E"/>
    <w:rsid w:val="00C217EB"/>
    <w:rsid w:val="00C4405D"/>
    <w:rsid w:val="00C5445C"/>
    <w:rsid w:val="00CB784C"/>
    <w:rsid w:val="00CC75AA"/>
    <w:rsid w:val="00CE029E"/>
    <w:rsid w:val="00D40BEB"/>
    <w:rsid w:val="00DC44CF"/>
    <w:rsid w:val="00DD2737"/>
    <w:rsid w:val="00E05309"/>
    <w:rsid w:val="00E15486"/>
    <w:rsid w:val="00E27500"/>
    <w:rsid w:val="00E63CEF"/>
    <w:rsid w:val="00E87518"/>
    <w:rsid w:val="00E9011E"/>
    <w:rsid w:val="00EB2EEE"/>
    <w:rsid w:val="00ED670B"/>
    <w:rsid w:val="00EE0731"/>
    <w:rsid w:val="00EF3D30"/>
    <w:rsid w:val="00F23221"/>
    <w:rsid w:val="00F73066"/>
    <w:rsid w:val="00F875F8"/>
    <w:rsid w:val="4B61244D"/>
    <w:rsid w:val="7BE2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425</Words>
  <Characters>2423</Characters>
  <Lines>20</Lines>
  <Paragraphs>5</Paragraphs>
  <TotalTime>3</TotalTime>
  <ScaleCrop>false</ScaleCrop>
  <LinksUpToDate>false</LinksUpToDate>
  <CharactersWithSpaces>2843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2016-05-16T01:43:00Z</dcterms:created>
  <dc:creator>User</dc:creator>
  <cp:lastModifiedBy>info</cp:lastModifiedBy>
  <dcterms:modified xsi:type="dcterms:W3CDTF">2018-12-17T04:09:49Z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